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E1C1E" w14:textId="546586C8" w:rsidR="00E03692" w:rsidRDefault="006D42DD" w:rsidP="006D42DD">
      <w:pPr>
        <w:jc w:val="center"/>
        <w:rPr>
          <w:sz w:val="28"/>
          <w:szCs w:val="28"/>
        </w:rPr>
      </w:pPr>
      <w:r>
        <w:rPr>
          <w:sz w:val="28"/>
          <w:szCs w:val="28"/>
        </w:rPr>
        <w:t>Science in a Bag- Teacher Page</w:t>
      </w:r>
      <w:r w:rsidR="00610983">
        <w:rPr>
          <w:sz w:val="28"/>
          <w:szCs w:val="28"/>
        </w:rPr>
        <w:t xml:space="preserve">               </w:t>
      </w:r>
      <w:r w:rsidR="00610983">
        <w:rPr>
          <w:noProof/>
          <w:sz w:val="28"/>
          <w:szCs w:val="28"/>
        </w:rPr>
        <w:drawing>
          <wp:inline distT="0" distB="0" distL="0" distR="0" wp14:anchorId="56183C82" wp14:editId="6B8AAD36">
            <wp:extent cx="1285875" cy="1285875"/>
            <wp:effectExtent l="0" t="0" r="0" b="9525"/>
            <wp:docPr id="1" name="Picture 1" descr="C:\Users\tuckerjl\AppData\Local\Microsoft\Windows\Temporary Internet Files\Content.IE5\YC5UTD1P\MC90043804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ckerjl\AppData\Local\Microsoft\Windows\Temporary Internet Files\Content.IE5\YC5UTD1P\MC900438043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99633" w14:textId="77777777" w:rsidR="006D42DD" w:rsidRDefault="006D42DD" w:rsidP="00610983">
      <w:pPr>
        <w:jc w:val="center"/>
        <w:rPr>
          <w:sz w:val="28"/>
          <w:szCs w:val="28"/>
        </w:rPr>
      </w:pPr>
      <w:r>
        <w:rPr>
          <w:sz w:val="28"/>
          <w:szCs w:val="28"/>
        </w:rPr>
        <w:t>The Life Cycle of a Butterfly</w:t>
      </w:r>
    </w:p>
    <w:p w14:paraId="6B23F133" w14:textId="77777777" w:rsidR="00C168F4" w:rsidRDefault="00C168F4" w:rsidP="00C168F4">
      <w:pPr>
        <w:rPr>
          <w:sz w:val="28"/>
          <w:szCs w:val="28"/>
        </w:rPr>
      </w:pPr>
    </w:p>
    <w:p w14:paraId="5CE92717" w14:textId="77777777" w:rsidR="00C168F4" w:rsidRDefault="00C168F4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Third Grade</w:t>
      </w:r>
    </w:p>
    <w:p w14:paraId="778D770B" w14:textId="77777777" w:rsidR="00C168F4" w:rsidRDefault="00C168F4" w:rsidP="00C168F4">
      <w:pPr>
        <w:rPr>
          <w:sz w:val="28"/>
          <w:szCs w:val="28"/>
          <w:u w:val="single"/>
        </w:rPr>
      </w:pPr>
    </w:p>
    <w:p w14:paraId="091CCB19" w14:textId="77777777" w:rsidR="00C168F4" w:rsidRDefault="00C168F4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Standards</w:t>
      </w:r>
    </w:p>
    <w:p w14:paraId="02F754D8" w14:textId="77777777" w:rsidR="006A5A0A" w:rsidRDefault="006A5A0A" w:rsidP="006A5A0A">
      <w:r>
        <w:t>GLE 0307.4.1 Identify the different life stages through which plants and animals pass.</w:t>
      </w:r>
    </w:p>
    <w:p w14:paraId="657E9C29" w14:textId="77777777" w:rsidR="006A5A0A" w:rsidRDefault="006A5A0A" w:rsidP="006A5A0A">
      <w:proofErr w:type="gramStart"/>
      <w:r>
        <w:t>Checks for Understanding 0307.4.1 Sequence diagrams that illustrate various stages in the development of an organism.</w:t>
      </w:r>
      <w:proofErr w:type="gramEnd"/>
    </w:p>
    <w:p w14:paraId="4539CBDB" w14:textId="77777777" w:rsidR="006A5A0A" w:rsidRDefault="006A5A0A" w:rsidP="006A5A0A">
      <w:r>
        <w:t xml:space="preserve">Checks for Understanding 0307.4.3 Differentiate among the stages in the life cycle of a butterfly, mealworm, frog, and plant. </w:t>
      </w:r>
    </w:p>
    <w:p w14:paraId="554E5DCF" w14:textId="77777777" w:rsidR="006A5A0A" w:rsidRDefault="006A5A0A" w:rsidP="006A5A0A">
      <w:r>
        <w:t>SPI 0307.4.1 Select an illustration that shows how an organism changes as it develops.</w:t>
      </w:r>
    </w:p>
    <w:p w14:paraId="30A8395A" w14:textId="77777777" w:rsidR="00C168F4" w:rsidRDefault="00C168F4" w:rsidP="00C168F4">
      <w:pPr>
        <w:rPr>
          <w:sz w:val="28"/>
          <w:szCs w:val="28"/>
          <w:u w:val="single"/>
        </w:rPr>
      </w:pPr>
    </w:p>
    <w:p w14:paraId="214F7528" w14:textId="004E3243" w:rsidR="00D2085A" w:rsidRDefault="00D2085A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Task Objectives</w:t>
      </w:r>
    </w:p>
    <w:p w14:paraId="350A7945" w14:textId="0A053592" w:rsidR="00AC0F61" w:rsidRDefault="00AC0F61" w:rsidP="00C168F4">
      <w:r>
        <w:t>Students will be able to identify and sequence the life stages of a butterfly.</w:t>
      </w:r>
    </w:p>
    <w:p w14:paraId="390641F8" w14:textId="77777777" w:rsidR="00C53AEC" w:rsidRDefault="00C53AEC" w:rsidP="00C168F4"/>
    <w:p w14:paraId="401D8FC6" w14:textId="253CA291" w:rsidR="00C53AEC" w:rsidRDefault="00C53AEC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Explanation</w:t>
      </w:r>
    </w:p>
    <w:p w14:paraId="4921801D" w14:textId="749BF811" w:rsidR="00C53AEC" w:rsidRDefault="00F17814" w:rsidP="00C168F4">
      <w:r>
        <w:t xml:space="preserve">This activity will allow students to explore the life cycle of a butterfly by identifying models of the four stages and ordering them. </w:t>
      </w:r>
      <w:r w:rsidR="00277306">
        <w:t xml:space="preserve">Students will be able to discuss what happens during each stage as well as the significance of each stage. A page will also be recording in a learning log describing details of what was learned along with illustrations. </w:t>
      </w:r>
    </w:p>
    <w:p w14:paraId="26600A81" w14:textId="77777777" w:rsidR="00274924" w:rsidRDefault="00274924" w:rsidP="00C168F4"/>
    <w:p w14:paraId="4D7FB893" w14:textId="11FF1D69" w:rsidR="00274924" w:rsidRDefault="00274924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Common Misconceptions</w:t>
      </w:r>
    </w:p>
    <w:p w14:paraId="6F952323" w14:textId="77777777" w:rsidR="00E760C0" w:rsidRDefault="00F271AA" w:rsidP="00C168F4">
      <w:r>
        <w:t xml:space="preserve">Some common misconceptions that students have are that all living things share the same requirements for life. </w:t>
      </w:r>
      <w:r w:rsidR="00195642">
        <w:t xml:space="preserve">Students should understand that living things eat, breathe, and ultimately survive in many different ways. </w:t>
      </w:r>
    </w:p>
    <w:p w14:paraId="37D8C4B5" w14:textId="4771DB2B" w:rsidR="00274924" w:rsidRPr="00F271AA" w:rsidRDefault="00F271AA" w:rsidP="00C168F4">
      <w:r>
        <w:t xml:space="preserve"> </w:t>
      </w:r>
    </w:p>
    <w:p w14:paraId="03180DD4" w14:textId="77AC33C5" w:rsidR="00274924" w:rsidRDefault="00274924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Real World Connection</w:t>
      </w:r>
    </w:p>
    <w:p w14:paraId="75F1D836" w14:textId="1E829476" w:rsidR="00E760C0" w:rsidRPr="00E760C0" w:rsidRDefault="00E760C0" w:rsidP="00C168F4">
      <w:r>
        <w:t>Participating in this activity will help students connect what was learned about the basic life cycle of a butterfly to real-world situations, such as how we as humans survive. Students should be promoted to investigate reoccurring themes and patterns in the living world around them</w:t>
      </w:r>
      <w:r w:rsidR="008A08DC">
        <w:t>.</w:t>
      </w:r>
      <w:r>
        <w:t xml:space="preserve"> </w:t>
      </w:r>
    </w:p>
    <w:p w14:paraId="4CD738D5" w14:textId="77777777" w:rsidR="00274924" w:rsidRDefault="00274924" w:rsidP="00C168F4">
      <w:pPr>
        <w:rPr>
          <w:sz w:val="28"/>
          <w:szCs w:val="28"/>
          <w:u w:val="single"/>
        </w:rPr>
      </w:pPr>
    </w:p>
    <w:p w14:paraId="244B0F18" w14:textId="77B696E6" w:rsidR="00274924" w:rsidRDefault="00274924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Connections Across the Curriculum</w:t>
      </w:r>
    </w:p>
    <w:p w14:paraId="6E8ECF60" w14:textId="4F131143" w:rsidR="00274924" w:rsidRPr="00F660A4" w:rsidRDefault="003C07DD" w:rsidP="00C168F4">
      <w:proofErr w:type="gramStart"/>
      <w:r>
        <w:lastRenderedPageBreak/>
        <w:t xml:space="preserve">Math </w:t>
      </w:r>
      <w:r w:rsidR="00F660A4" w:rsidRPr="00F67C74">
        <w:t>0303.1.4</w:t>
      </w:r>
      <w:r w:rsidR="00F67C74">
        <w:rPr>
          <w:sz w:val="28"/>
          <w:szCs w:val="28"/>
          <w:u w:val="single"/>
        </w:rPr>
        <w:t xml:space="preserve"> </w:t>
      </w:r>
      <w:r w:rsidR="00F660A4">
        <w:t>Analyze problems by identifying relationships, distinguishing relevant from irreverent information, and observing patterns.</w:t>
      </w:r>
      <w:proofErr w:type="gramEnd"/>
      <w:r w:rsidR="00F660A4">
        <w:t xml:space="preserve"> </w:t>
      </w:r>
    </w:p>
    <w:p w14:paraId="441519F8" w14:textId="3ECDEA3E" w:rsidR="00F660A4" w:rsidRDefault="00F67C74" w:rsidP="00C168F4">
      <w:r>
        <w:tab/>
        <w:t xml:space="preserve">*Students are able to compare butterflies to that of other living things. </w:t>
      </w:r>
    </w:p>
    <w:p w14:paraId="7CA01EB7" w14:textId="0D85AEBD" w:rsidR="00172899" w:rsidRDefault="00172899" w:rsidP="00C168F4">
      <w:r>
        <w:tab/>
        <w:t xml:space="preserve">*Students can observe patterns in the life cycles of different animals. </w:t>
      </w:r>
    </w:p>
    <w:p w14:paraId="6C3A240B" w14:textId="68115A3E" w:rsidR="00172899" w:rsidRDefault="00172899" w:rsidP="00C168F4">
      <w:r>
        <w:tab/>
        <w:t>*</w:t>
      </w:r>
      <w:r w:rsidR="002B38E2">
        <w:t>Students can use butterfly models to draw lines of symmetry.</w:t>
      </w:r>
      <w:bookmarkStart w:id="0" w:name="_GoBack"/>
      <w:bookmarkEnd w:id="0"/>
    </w:p>
    <w:p w14:paraId="5BFB0361" w14:textId="77777777" w:rsidR="001472AE" w:rsidRDefault="001472AE" w:rsidP="00C168F4"/>
    <w:p w14:paraId="4B575F0F" w14:textId="77777777" w:rsidR="001472AE" w:rsidRPr="00F67C74" w:rsidRDefault="001472AE" w:rsidP="00C168F4"/>
    <w:p w14:paraId="32C7EDAA" w14:textId="3AF57331" w:rsidR="00274924" w:rsidRDefault="00274924" w:rsidP="00C16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References</w:t>
      </w:r>
    </w:p>
    <w:p w14:paraId="71E6934B" w14:textId="12BE22C0" w:rsidR="001472AE" w:rsidRDefault="002B38E2" w:rsidP="00C168F4">
      <w:hyperlink r:id="rId7" w:history="1">
        <w:r w:rsidR="001472AE" w:rsidRPr="006B78E1">
          <w:rPr>
            <w:rStyle w:val="Hyperlink"/>
          </w:rPr>
          <w:t>http://www.kidsbutterfly.org/life-cycle</w:t>
        </w:r>
      </w:hyperlink>
    </w:p>
    <w:p w14:paraId="28DFBE7F" w14:textId="1C4B1834" w:rsidR="001472AE" w:rsidRDefault="002B38E2" w:rsidP="00C168F4">
      <w:hyperlink r:id="rId8" w:history="1">
        <w:r w:rsidR="002115CC" w:rsidRPr="006B78E1">
          <w:rPr>
            <w:rStyle w:val="Hyperlink"/>
          </w:rPr>
          <w:t>http://www.enchantedlearning.com/subjects/butterfly/lifecycle/</w:t>
        </w:r>
      </w:hyperlink>
    </w:p>
    <w:p w14:paraId="45CF98A4" w14:textId="61F781E4" w:rsidR="002115CC" w:rsidRDefault="002B38E2" w:rsidP="00C168F4">
      <w:hyperlink r:id="rId9" w:history="1">
        <w:r w:rsidR="004176D2" w:rsidRPr="006B78E1">
          <w:rPr>
            <w:rStyle w:val="Hyperlink"/>
          </w:rPr>
          <w:t>http://www.thebutterflysite.com/life-cycle.shtml</w:t>
        </w:r>
      </w:hyperlink>
    </w:p>
    <w:p w14:paraId="10209D55" w14:textId="77777777" w:rsidR="004176D2" w:rsidRPr="001472AE" w:rsidRDefault="004176D2" w:rsidP="00C168F4"/>
    <w:p w14:paraId="47BD7C53" w14:textId="77777777" w:rsidR="001472AE" w:rsidRPr="00274924" w:rsidRDefault="001472AE" w:rsidP="00C168F4">
      <w:pPr>
        <w:rPr>
          <w:sz w:val="28"/>
          <w:szCs w:val="28"/>
          <w:u w:val="single"/>
        </w:rPr>
      </w:pPr>
    </w:p>
    <w:sectPr w:rsidR="001472AE" w:rsidRPr="00274924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2DD"/>
    <w:rsid w:val="000C0D94"/>
    <w:rsid w:val="001472AE"/>
    <w:rsid w:val="00172899"/>
    <w:rsid w:val="00195642"/>
    <w:rsid w:val="002115CC"/>
    <w:rsid w:val="00274924"/>
    <w:rsid w:val="00277306"/>
    <w:rsid w:val="002B38E2"/>
    <w:rsid w:val="003C07DD"/>
    <w:rsid w:val="004176D2"/>
    <w:rsid w:val="00580D0F"/>
    <w:rsid w:val="00610983"/>
    <w:rsid w:val="006A5A0A"/>
    <w:rsid w:val="006D42DD"/>
    <w:rsid w:val="008A08DC"/>
    <w:rsid w:val="00AC0F61"/>
    <w:rsid w:val="00C168F4"/>
    <w:rsid w:val="00C53AEC"/>
    <w:rsid w:val="00D2085A"/>
    <w:rsid w:val="00E03692"/>
    <w:rsid w:val="00E760C0"/>
    <w:rsid w:val="00F17814"/>
    <w:rsid w:val="00F271AA"/>
    <w:rsid w:val="00F660A4"/>
    <w:rsid w:val="00F67C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60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2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2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hantedlearning.com/subjects/butterfly/lifecyc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idsbutterfly.org/life-cycl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hebutterflysite.com/life-cycle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F0E02-14FF-4586-B389-2D3FF2B4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Tucker, Jessica L</dc:creator>
  <cp:keywords/>
  <dc:description/>
  <cp:lastModifiedBy>Tucker, Jessica L</cp:lastModifiedBy>
  <cp:revision>24</cp:revision>
  <dcterms:created xsi:type="dcterms:W3CDTF">2013-09-09T07:04:00Z</dcterms:created>
  <dcterms:modified xsi:type="dcterms:W3CDTF">2013-09-09T16:40:00Z</dcterms:modified>
</cp:coreProperties>
</file>